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01" w:rsidRDefault="00140F01" w:rsidP="002F3656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JOB OPENING – REQUISITION FORM     23.04.2017</w:t>
      </w:r>
    </w:p>
    <w:tbl>
      <w:tblPr>
        <w:tblW w:w="0" w:type="auto"/>
        <w:tblInd w:w="53" w:type="dxa"/>
        <w:tblBorders>
          <w:top w:val="single" w:sz="4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/>
      </w:tblPr>
      <w:tblGrid>
        <w:gridCol w:w="4780"/>
        <w:gridCol w:w="4605"/>
      </w:tblGrid>
      <w:tr w:rsidR="00140F01" w:rsidTr="002F3656">
        <w:trPr>
          <w:trHeight w:val="467"/>
        </w:trPr>
        <w:tc>
          <w:tcPr>
            <w:tcW w:w="47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Position Vacant/ Job Title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Customer Service Manager(Logistics Industry)</w:t>
            </w:r>
          </w:p>
        </w:tc>
      </w:tr>
      <w:tr w:rsidR="00140F01" w:rsidTr="00453A8D">
        <w:trPr>
          <w:trHeight w:val="277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 w:rsidP="00453A8D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Number of Vacancies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140F01" w:rsidTr="002F3656">
        <w:trPr>
          <w:trHeight w:val="205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Organization Name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bookmarkStart w:id="0" w:name="_GoBack"/>
            <w:r>
              <w:rPr>
                <w:rFonts w:eastAsia="Times New Roman" w:cs="Times New Roman"/>
                <w:color w:val="000000"/>
              </w:rPr>
              <w:t>Associated Global Logistics Pvt. Ltd.</w:t>
            </w:r>
            <w:bookmarkEnd w:id="0"/>
          </w:p>
        </w:tc>
      </w:tr>
      <w:tr w:rsidR="00140F01" w:rsidTr="00453A8D">
        <w:trPr>
          <w:trHeight w:val="1015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 xml:space="preserve">Company Profile </w:t>
            </w:r>
          </w:p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  <w:p w:rsidR="00140F01" w:rsidRDefault="00140F01" w:rsidP="002F3656">
            <w:pPr>
              <w:spacing w:after="0" w:line="100" w:lineRule="atLeast"/>
              <w:rPr>
                <w:rFonts w:ascii="Cambria" w:eastAsia="Times New Roman" w:hAnsi="Cambria" w:cs="Times New Roman"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[Industry, Size, Products/Services, Standing in India/World etc.]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Service Industry from last 15 years in Import Freight Forwarding.  Pan India have presence  with 24 offices</w:t>
            </w:r>
          </w:p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</w:p>
        </w:tc>
      </w:tr>
      <w:tr w:rsidR="00140F01" w:rsidTr="002F3656">
        <w:trPr>
          <w:trHeight w:val="340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Industry Type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Logistics – Freight Forwarding</w:t>
            </w:r>
          </w:p>
        </w:tc>
      </w:tr>
      <w:tr w:rsidR="00140F01" w:rsidTr="002F3656">
        <w:trPr>
          <w:trHeight w:val="7630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Job Description / Responsibilities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 w:rsidP="002F3656">
            <w:pPr>
              <w:pStyle w:val="NoSpacing"/>
            </w:pPr>
            <w:r>
              <w:t>For Customer Service Manager, We prefer to have  below qualities :</w:t>
            </w:r>
          </w:p>
          <w:p w:rsidR="00140F01" w:rsidRDefault="00140F01" w:rsidP="002F3656">
            <w:pPr>
              <w:pStyle w:val="NoSpacing"/>
            </w:pPr>
            <w:r>
              <w:t>1. Strong functional knowledge of Ocean Imports</w:t>
            </w:r>
          </w:p>
          <w:p w:rsidR="00140F01" w:rsidRDefault="00140F01" w:rsidP="002F3656">
            <w:pPr>
              <w:pStyle w:val="NoSpacing"/>
            </w:pPr>
            <w:r>
              <w:t>2. Contacts with carriers, consolidation &amp; CFS</w:t>
            </w:r>
          </w:p>
          <w:p w:rsidR="00140F01" w:rsidRDefault="00140F01" w:rsidP="002F3656">
            <w:pPr>
              <w:pStyle w:val="NoSpacing"/>
            </w:pPr>
            <w:r>
              <w:t>3. Ownership of the work</w:t>
            </w:r>
          </w:p>
          <w:p w:rsidR="00140F01" w:rsidRDefault="00140F01" w:rsidP="002F3656">
            <w:pPr>
              <w:pStyle w:val="NoSpacing"/>
            </w:pPr>
            <w:r>
              <w:t>4. Able to lead the team</w:t>
            </w:r>
          </w:p>
          <w:p w:rsidR="00140F01" w:rsidRDefault="00140F01" w:rsidP="002F3656">
            <w:pPr>
              <w:pStyle w:val="NoSpacing"/>
            </w:pPr>
            <w:r>
              <w:t>5. Error free and timely work.</w:t>
            </w:r>
          </w:p>
          <w:p w:rsidR="00140F01" w:rsidRDefault="00140F01" w:rsidP="002F3656">
            <w:pPr>
              <w:pStyle w:val="NoSpacing"/>
            </w:pPr>
            <w:r>
              <w:t xml:space="preserve">6. Must be a </w:t>
            </w:r>
            <w:proofErr w:type="spellStart"/>
            <w:r>
              <w:t>multitasker</w:t>
            </w:r>
            <w:proofErr w:type="spellEnd"/>
          </w:p>
          <w:p w:rsidR="00140F01" w:rsidRDefault="00140F01" w:rsidP="002F3656">
            <w:pPr>
              <w:pStyle w:val="NoSpacing"/>
            </w:pPr>
            <w:r>
              <w:t>7. Be accountable for Team and their responsibilities work.</w:t>
            </w:r>
          </w:p>
          <w:p w:rsidR="00140F01" w:rsidRDefault="00140F01" w:rsidP="002F3656">
            <w:pPr>
              <w:pStyle w:val="NoSpacing"/>
            </w:pPr>
            <w:r>
              <w:t>8. Monitoring of day to day work and reporting pendency at end of the day</w:t>
            </w:r>
          </w:p>
          <w:p w:rsidR="00140F01" w:rsidRDefault="00140F01" w:rsidP="002F3656">
            <w:pPr>
              <w:pStyle w:val="NoSpacing"/>
            </w:pPr>
            <w:r>
              <w:t>9. Good Communication skills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Getting below activities done through team: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1) Getting KYC Details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2) Job Entry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3) System Entry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4) Follow up and Recovery of outstanding payments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5) Daily 5 outbound phone calls made by the each team member to the customer for business development.</w:t>
            </w:r>
          </w:p>
          <w:p w:rsidR="00140F01" w:rsidRDefault="00140F01" w:rsidP="002F3656">
            <w:pPr>
              <w:pStyle w:val="NoSpacing"/>
            </w:pPr>
            <w:r>
              <w:t xml:space="preserve">6) Co </w:t>
            </w:r>
            <w:proofErr w:type="spellStart"/>
            <w:r>
              <w:t>ordinating</w:t>
            </w:r>
            <w:proofErr w:type="spellEnd"/>
            <w:r>
              <w:t xml:space="preserve"> with all the vendors &amp; customers</w:t>
            </w:r>
          </w:p>
          <w:p w:rsidR="00140F01" w:rsidRDefault="00140F01" w:rsidP="002F3656">
            <w:pPr>
              <w:pStyle w:val="NoSpacing"/>
            </w:pPr>
            <w:r>
              <w:t xml:space="preserve">7) Movement of container to </w:t>
            </w:r>
            <w:proofErr w:type="gramStart"/>
            <w:r>
              <w:t>CFS  &amp;</w:t>
            </w:r>
            <w:proofErr w:type="spellStart"/>
            <w:proofErr w:type="gramEnd"/>
            <w:r>
              <w:t>Destuffing</w:t>
            </w:r>
            <w:proofErr w:type="spellEnd"/>
            <w:r>
              <w:t>.</w:t>
            </w:r>
          </w:p>
          <w:p w:rsidR="00140F01" w:rsidRDefault="00140F01" w:rsidP="002F3656">
            <w:pPr>
              <w:pStyle w:val="NoSpacing"/>
            </w:pPr>
            <w:r>
              <w:t>8) Managing team's performance</w:t>
            </w:r>
          </w:p>
          <w:p w:rsidR="00140F01" w:rsidRDefault="00140F01" w:rsidP="002F3656">
            <w:pPr>
              <w:pStyle w:val="NoSpacing"/>
            </w:pPr>
            <w:r>
              <w:t>9) Motivating the team</w:t>
            </w:r>
          </w:p>
          <w:p w:rsidR="00140F01" w:rsidRDefault="00140F01" w:rsidP="002F3656">
            <w:pPr>
              <w:pStyle w:val="NoSpacing"/>
              <w:rPr>
                <w:rFonts w:eastAsia="Times New Roman"/>
                <w:color w:val="000000"/>
              </w:rPr>
            </w:pPr>
            <w:r>
              <w:t>10) Co – ordination with overseas associates</w:t>
            </w:r>
          </w:p>
        </w:tc>
      </w:tr>
      <w:tr w:rsidR="00140F01" w:rsidTr="002F3656">
        <w:trPr>
          <w:trHeight w:val="340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Min.Exp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 years above</w:t>
            </w:r>
          </w:p>
        </w:tc>
      </w:tr>
      <w:tr w:rsidR="00140F01" w:rsidTr="002F3656">
        <w:trPr>
          <w:trHeight w:val="340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Max.Exp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 xml:space="preserve">. 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 years</w:t>
            </w:r>
          </w:p>
        </w:tc>
      </w:tr>
      <w:tr w:rsidR="00140F01" w:rsidTr="00F32DA2">
        <w:trPr>
          <w:trHeight w:val="637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 w:rsidP="00F32DA2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 xml:space="preserve">Location 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  <w:p w:rsidR="00140F01" w:rsidRDefault="00140F01" w:rsidP="00F32DA2">
            <w:pPr>
              <w:spacing w:after="0" w:line="100" w:lineRule="atLeast"/>
              <w:rPr>
                <w:rFonts w:ascii="Cambria" w:eastAsia="Times New Roman" w:hAnsi="Cambria" w:cs="Times New Roman"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[max 3 cities to be mentioned in 1 posting]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Only Mumbai (</w:t>
            </w:r>
            <w:proofErr w:type="spellStart"/>
            <w:r>
              <w:rPr>
                <w:rFonts w:eastAsia="Times New Roman" w:cs="Times New Roman"/>
                <w:color w:val="000000"/>
              </w:rPr>
              <w:t>Chembur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140F01" w:rsidTr="00F32DA2">
        <w:trPr>
          <w:trHeight w:val="448"/>
        </w:trPr>
        <w:tc>
          <w:tcPr>
            <w:tcW w:w="47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Response Source</w:t>
            </w:r>
            <w:r>
              <w:rPr>
                <w:rFonts w:ascii="Cambria" w:eastAsia="Times New Roman" w:hAnsi="Cambria" w:cs="Times New Roman"/>
                <w:b/>
                <w:bCs/>
                <w:color w:val="FF0000"/>
                <w:sz w:val="24"/>
              </w:rPr>
              <w:t>*</w:t>
            </w:r>
          </w:p>
          <w:p w:rsidR="00140F01" w:rsidRDefault="00140F01" w:rsidP="00F32DA2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</w:rPr>
              <w:t>(Email Id /E-apps/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</w:rPr>
              <w:t>url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</w:rPr>
              <w:t>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Email Id  - hr@agl.co.in</w:t>
            </w:r>
          </w:p>
        </w:tc>
      </w:tr>
      <w:tr w:rsidR="00140F01" w:rsidTr="00F32DA2">
        <w:trPr>
          <w:trHeight w:val="592"/>
        </w:trPr>
        <w:tc>
          <w:tcPr>
            <w:tcW w:w="47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lastRenderedPageBreak/>
              <w:t>Compensation /Annual CTC</w:t>
            </w:r>
          </w:p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Cs/>
                <w:color w:val="000000"/>
              </w:rPr>
            </w:pP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</w:rPr>
              <w:t>it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</w:rPr>
              <w:t xml:space="preserve"> is mandatory to share the Annual CTC Range which could be further hidden/displayed as per your Preference.</w:t>
            </w:r>
          </w:p>
        </w:tc>
        <w:tc>
          <w:tcPr>
            <w:tcW w:w="4605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– 5 </w:t>
            </w:r>
            <w:proofErr w:type="spellStart"/>
            <w:r>
              <w:rPr>
                <w:rFonts w:eastAsia="Times New Roman" w:cs="Times New Roman"/>
                <w:color w:val="000000"/>
              </w:rPr>
              <w:t>lpa</w:t>
            </w:r>
            <w:proofErr w:type="spellEnd"/>
            <w:r>
              <w:rPr>
                <w:rFonts w:eastAsia="Times New Roman" w:cs="Times New Roman"/>
                <w:color w:val="000000"/>
              </w:rPr>
              <w:t>. (Can be considered during interview if exceptionally good.)</w:t>
            </w:r>
          </w:p>
        </w:tc>
      </w:tr>
      <w:tr w:rsidR="00140F01">
        <w:trPr>
          <w:trHeight w:val="925"/>
        </w:trPr>
        <w:tc>
          <w:tcPr>
            <w:tcW w:w="47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 Keywords</w:t>
            </w:r>
          </w:p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140F01" w:rsidRDefault="00140F01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Customer Service Manager, Ocean Imports, Freight Forwarding, Logistics Industry</w:t>
            </w:r>
          </w:p>
        </w:tc>
      </w:tr>
    </w:tbl>
    <w:p w:rsidR="00140F01" w:rsidRDefault="00140F01">
      <w:pPr>
        <w:spacing w:after="0" w:line="100" w:lineRule="atLeast"/>
        <w:rPr>
          <w:rFonts w:ascii="Cambria" w:eastAsia="Times New Roman" w:hAnsi="Cambria" w:cs="Times New Roman"/>
          <w:b/>
          <w:bCs/>
          <w:color w:val="000000"/>
          <w:sz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</w:rPr>
        <w:t> Website</w:t>
      </w:r>
    </w:p>
    <w:p w:rsidR="00140F01" w:rsidRDefault="00140F0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 </w:t>
      </w:r>
      <w:hyperlink r:id="rId4">
        <w:r>
          <w:rPr>
            <w:rStyle w:val="InternetLink"/>
            <w:rFonts w:eastAsia="Times New Roman" w:cs="Times New Roman"/>
            <w:color w:val="000000"/>
          </w:rPr>
          <w:t>http://www.agl.co.in/</w:t>
        </w:r>
      </w:hyperlink>
    </w:p>
    <w:p w:rsidR="00140F01" w:rsidRDefault="00140F01">
      <w:pPr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JOB OPENING – REQUISITION FORM</w:t>
      </w:r>
      <w:r>
        <w:rPr>
          <w:rFonts w:ascii="Cambria" w:hAnsi="Cambria" w:cs="Arial"/>
          <w:b/>
        </w:rPr>
        <w:t xml:space="preserve">     19.04.2018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60"/>
        <w:gridCol w:w="3791"/>
        <w:gridCol w:w="4794"/>
      </w:tblGrid>
      <w:tr w:rsidR="00140F01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Sr. No.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Heads</w:t>
            </w: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Details</w:t>
            </w:r>
          </w:p>
        </w:tc>
      </w:tr>
      <w:tr w:rsidR="00140F01">
        <w:trPr>
          <w:trHeight w:val="70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Name of Employer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Associated Global Logistics Pvt. Ltd.</w:t>
            </w:r>
          </w:p>
        </w:tc>
      </w:tr>
      <w:tr w:rsidR="00140F01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Nature of Business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Service Industry from last 15 years in Import Freight Forwarding. All over  India have 23 offices</w:t>
            </w:r>
          </w:p>
        </w:tc>
      </w:tr>
      <w:tr w:rsidR="00140F01" w:rsidTr="00DF5CCD">
        <w:trPr>
          <w:trHeight w:val="953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Postal Address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 w:rsidP="00DF5CCD">
            <w:pPr>
              <w:shd w:val="clear" w:color="auto" w:fill="FFFFFF"/>
              <w:spacing w:after="0" w:line="100" w:lineRule="atLea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1402, 14</w:t>
            </w:r>
            <w:r>
              <w:rPr>
                <w:rFonts w:ascii="Cambria" w:hAnsi="Cambria" w:cs="Arial"/>
                <w:vertAlign w:val="superscript"/>
              </w:rPr>
              <w:t>th</w:t>
            </w:r>
            <w:r>
              <w:rPr>
                <w:rFonts w:ascii="Cambria" w:hAnsi="Cambria" w:cs="Arial"/>
              </w:rPr>
              <w:t xml:space="preserve"> Floor, </w:t>
            </w:r>
            <w:proofErr w:type="spellStart"/>
            <w:r>
              <w:rPr>
                <w:rFonts w:ascii="Cambria" w:hAnsi="Cambria" w:cs="Arial"/>
              </w:rPr>
              <w:t>Vikas</w:t>
            </w:r>
            <w:proofErr w:type="spellEnd"/>
            <w:r>
              <w:rPr>
                <w:rFonts w:ascii="Cambria" w:hAnsi="Cambria" w:cs="Arial"/>
              </w:rPr>
              <w:t xml:space="preserve"> Centre, Opp. </w:t>
            </w:r>
            <w:proofErr w:type="spellStart"/>
            <w:r>
              <w:rPr>
                <w:rFonts w:ascii="Cambria" w:hAnsi="Cambria" w:cs="Arial"/>
              </w:rPr>
              <w:t>Chembur</w:t>
            </w:r>
            <w:proofErr w:type="spellEnd"/>
            <w:r>
              <w:rPr>
                <w:rFonts w:ascii="Cambria" w:hAnsi="Cambria" w:cs="Arial"/>
              </w:rPr>
              <w:t xml:space="preserve"> Golf Club, </w:t>
            </w:r>
            <w:proofErr w:type="spellStart"/>
            <w:r>
              <w:rPr>
                <w:rFonts w:ascii="Cambria" w:hAnsi="Cambria" w:cs="Arial"/>
              </w:rPr>
              <w:t>Chembur</w:t>
            </w:r>
            <w:proofErr w:type="spellEnd"/>
            <w:r>
              <w:rPr>
                <w:rFonts w:ascii="Cambria" w:hAnsi="Cambria" w:cs="Arial"/>
              </w:rPr>
              <w:t xml:space="preserve"> East Mumbai 74</w:t>
            </w:r>
          </w:p>
        </w:tc>
      </w:tr>
      <w:tr w:rsidR="00140F01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Tele., E-mail &amp; Website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022 - 61281900</w:t>
            </w:r>
          </w:p>
        </w:tc>
      </w:tr>
      <w:tr w:rsidR="00140F01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Contact person’s name, designation, Tele. No. &amp; e-mail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MrsShilpa</w:t>
            </w:r>
            <w:proofErr w:type="spellEnd"/>
            <w:r>
              <w:rPr>
                <w:rFonts w:ascii="Cambria" w:hAnsi="Cambria" w:cs="Arial"/>
              </w:rPr>
              <w:t xml:space="preserve"> Shah </w:t>
            </w:r>
            <w:proofErr w:type="spellStart"/>
            <w:r>
              <w:rPr>
                <w:rFonts w:ascii="Cambria" w:hAnsi="Cambria" w:cs="Arial"/>
              </w:rPr>
              <w:t>Dikshit</w:t>
            </w:r>
            <w:proofErr w:type="spellEnd"/>
            <w:r>
              <w:rPr>
                <w:rFonts w:ascii="Cambria" w:hAnsi="Cambria" w:cs="Arial"/>
              </w:rPr>
              <w:t xml:space="preserve"> (HR)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022 – 61281930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hr@agl.co.in</w:t>
            </w:r>
          </w:p>
        </w:tc>
      </w:tr>
      <w:tr w:rsidR="00140F01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8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Vacancy description :</w:t>
            </w:r>
          </w:p>
        </w:tc>
      </w:tr>
      <w:tr w:rsidR="00140F01">
        <w:trPr>
          <w:trHeight w:val="876"/>
        </w:trPr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.1 Position including nature of work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rPr>
                <w:rFonts w:ascii="Cambria" w:hAnsi="Cambria" w:cs="Arial"/>
                <w:sz w:val="26"/>
                <w:szCs w:val="26"/>
              </w:rPr>
            </w:pPr>
          </w:p>
          <w:p w:rsidR="00140F01" w:rsidRDefault="00140F01">
            <w:pPr>
              <w:spacing w:after="0" w:line="100" w:lineRule="atLeast"/>
              <w:rPr>
                <w:rFonts w:ascii="Cambria" w:hAnsi="Cambria" w:cs="Arial"/>
                <w:sz w:val="26"/>
                <w:szCs w:val="26"/>
              </w:rPr>
            </w:pPr>
            <w:r>
              <w:rPr>
                <w:rFonts w:ascii="Cambria" w:hAnsi="Cambria" w:cs="Arial"/>
                <w:sz w:val="26"/>
                <w:szCs w:val="26"/>
              </w:rPr>
              <w:t xml:space="preserve">Documentation Manager </w:t>
            </w:r>
          </w:p>
          <w:p w:rsidR="00140F01" w:rsidRDefault="00140F01">
            <w:pPr>
              <w:spacing w:after="0" w:line="100" w:lineRule="atLeast"/>
              <w:rPr>
                <w:rFonts w:ascii="Cambria" w:hAnsi="Cambria" w:cs="Arial"/>
                <w:sz w:val="26"/>
                <w:szCs w:val="26"/>
              </w:rPr>
            </w:pPr>
          </w:p>
          <w:p w:rsidR="00140F01" w:rsidRDefault="00140F01" w:rsidP="00DF5CCD">
            <w:pPr>
              <w:pStyle w:val="NoSpacing"/>
            </w:pPr>
            <w:r>
              <w:t>1) Getting KYC Details</w:t>
            </w:r>
          </w:p>
          <w:p w:rsidR="00140F01" w:rsidRDefault="00140F01" w:rsidP="00DF5CCD">
            <w:pPr>
              <w:pStyle w:val="NoSpacing"/>
            </w:pPr>
            <w:r>
              <w:t>2) Docket Entry</w:t>
            </w:r>
          </w:p>
          <w:p w:rsidR="00140F01" w:rsidRDefault="00140F01" w:rsidP="00DF5CCD">
            <w:pPr>
              <w:pStyle w:val="NoSpacing"/>
            </w:pPr>
            <w:r>
              <w:t>3) System Entry</w:t>
            </w:r>
          </w:p>
          <w:p w:rsidR="00140F01" w:rsidRDefault="00140F01" w:rsidP="00DF5CCD">
            <w:pPr>
              <w:pStyle w:val="NoSpacing"/>
            </w:pPr>
            <w:r>
              <w:t>4) Manifest filing</w:t>
            </w:r>
          </w:p>
          <w:p w:rsidR="00140F01" w:rsidRDefault="00140F01" w:rsidP="00DF5CCD">
            <w:pPr>
              <w:pStyle w:val="NoSpacing"/>
            </w:pPr>
            <w:r>
              <w:t>5) Periodic tracking</w:t>
            </w:r>
          </w:p>
          <w:p w:rsidR="00140F01" w:rsidRDefault="00140F01" w:rsidP="00DF5CCD">
            <w:pPr>
              <w:pStyle w:val="NoSpacing"/>
            </w:pPr>
            <w:r>
              <w:t>6) Generating CAN cum Freight Invoice</w:t>
            </w:r>
          </w:p>
          <w:p w:rsidR="00140F01" w:rsidRDefault="00140F01" w:rsidP="00DF5CCD">
            <w:pPr>
              <w:pStyle w:val="NoSpacing"/>
            </w:pPr>
            <w:r>
              <w:t>7) Issuance of Delivering  order</w:t>
            </w:r>
          </w:p>
          <w:p w:rsidR="00140F01" w:rsidRDefault="00140F01" w:rsidP="00DF5CCD">
            <w:pPr>
              <w:pStyle w:val="NoSpacing"/>
            </w:pPr>
            <w:r>
              <w:t>8) Movement of container to CFS  &amp;</w:t>
            </w:r>
            <w:proofErr w:type="spellStart"/>
            <w:r>
              <w:t>Destuffing</w:t>
            </w:r>
            <w:proofErr w:type="spellEnd"/>
            <w:r>
              <w:t>.</w:t>
            </w:r>
          </w:p>
          <w:p w:rsidR="00140F01" w:rsidRDefault="00140F01" w:rsidP="00DF5CC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9) Zero Error online manifesting</w:t>
            </w:r>
          </w:p>
          <w:p w:rsidR="00140F01" w:rsidRDefault="00140F01" w:rsidP="00DF5CC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 Managing team's performance</w:t>
            </w:r>
          </w:p>
        </w:tc>
      </w:tr>
      <w:tr w:rsidR="00140F01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.2 Number of vacancies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</w:tr>
      <w:tr w:rsidR="00140F01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.3 Approx. monthly compensation &amp; other benefits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 – 6lpa (Depending on person's interview &amp; skills and experience</w:t>
            </w:r>
          </w:p>
        </w:tc>
      </w:tr>
      <w:tr w:rsidR="00140F01"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.4 Location of Employment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Chembur</w:t>
            </w:r>
            <w:proofErr w:type="spellEnd"/>
          </w:p>
        </w:tc>
      </w:tr>
      <w:tr w:rsidR="00140F01">
        <w:trPr>
          <w:trHeight w:val="70"/>
        </w:trPr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.5 Any other details</w:t>
            </w: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  <w:p w:rsidR="00140F01" w:rsidRDefault="00140F01">
            <w:pPr>
              <w:spacing w:after="0" w:line="100" w:lineRule="atLeast"/>
              <w:jc w:val="both"/>
              <w:rPr>
                <w:rFonts w:ascii="Cambria" w:hAnsi="Cambria" w:cs="Arial"/>
              </w:rPr>
            </w:pPr>
          </w:p>
        </w:tc>
        <w:tc>
          <w:tcPr>
            <w:tcW w:w="4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F01" w:rsidRDefault="00140F01">
            <w:pPr>
              <w:spacing w:after="0" w:line="100" w:lineRule="atLeast"/>
              <w:jc w:val="both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Ocean Import Documentation, Freight Forwarding background</w:t>
            </w:r>
          </w:p>
        </w:tc>
      </w:tr>
    </w:tbl>
    <w:p w:rsidR="00140F01" w:rsidRDefault="00140F01">
      <w:pPr>
        <w:jc w:val="both"/>
        <w:rPr>
          <w:rFonts w:ascii="Cambria" w:hAnsi="Cambria" w:cs="Arial"/>
        </w:rPr>
      </w:pPr>
    </w:p>
    <w:p w:rsidR="00140F01" w:rsidRDefault="00140F01">
      <w:pPr>
        <w:jc w:val="both"/>
        <w:rPr>
          <w:rFonts w:ascii="Cambria" w:hAnsi="Cambria" w:cs="Arial"/>
        </w:rPr>
      </w:pPr>
    </w:p>
    <w:p w:rsidR="00140F01" w:rsidRDefault="00140F01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********************</w:t>
      </w:r>
    </w:p>
    <w:p w:rsidR="008A32E1" w:rsidRDefault="008A32E1"/>
    <w:sectPr w:rsidR="008A32E1" w:rsidSect="00446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40F01"/>
    <w:rsid w:val="00140F01"/>
    <w:rsid w:val="008A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140F01"/>
    <w:rPr>
      <w:color w:val="0000FF"/>
      <w:u w:val="single"/>
    </w:rPr>
  </w:style>
  <w:style w:type="paragraph" w:styleId="NoSpacing">
    <w:name w:val="No Spacing"/>
    <w:uiPriority w:val="1"/>
    <w:qFormat/>
    <w:rsid w:val="00140F01"/>
    <w:pPr>
      <w:suppressAutoHyphens/>
      <w:spacing w:after="0" w:line="240" w:lineRule="auto"/>
    </w:pPr>
    <w:rPr>
      <w:rFonts w:ascii="Calibri" w:eastAsia="Cantarell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l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2018-04-25T12:47:00Z</dcterms:created>
  <dcterms:modified xsi:type="dcterms:W3CDTF">2018-04-25T12:51:00Z</dcterms:modified>
</cp:coreProperties>
</file>