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CC7933">
        <w:rPr>
          <w:rFonts w:asciiTheme="majorHAnsi" w:hAnsiTheme="majorHAnsi" w:cs="Arial"/>
          <w:b/>
        </w:rPr>
        <w:t>J</w:t>
      </w:r>
      <w:r w:rsidRPr="00E34CEE">
        <w:rPr>
          <w:rFonts w:asciiTheme="majorHAnsi" w:hAnsiTheme="majorHAnsi" w:cs="Arial"/>
          <w:b/>
          <w:u w:val="single"/>
        </w:rPr>
        <w:t>OB OPENING – REQUISITION FORM</w:t>
      </w:r>
      <w:r w:rsidR="00CC7933">
        <w:rPr>
          <w:rFonts w:asciiTheme="majorHAnsi" w:hAnsiTheme="majorHAnsi" w:cs="Arial"/>
          <w:b/>
        </w:rPr>
        <w:t xml:space="preserve">    16.04.2018</w:t>
      </w:r>
    </w:p>
    <w:tbl>
      <w:tblPr>
        <w:tblStyle w:val="TableGrid"/>
        <w:tblW w:w="10142" w:type="dxa"/>
        <w:tblLook w:val="04A0"/>
      </w:tblPr>
      <w:tblGrid>
        <w:gridCol w:w="723"/>
        <w:gridCol w:w="4133"/>
        <w:gridCol w:w="5286"/>
      </w:tblGrid>
      <w:tr w:rsidR="00C92196" w:rsidRPr="00E34CEE" w:rsidTr="00BC24F7">
        <w:trPr>
          <w:trHeight w:val="503"/>
        </w:trPr>
        <w:tc>
          <w:tcPr>
            <w:tcW w:w="72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4133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5285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BC24F7">
        <w:trPr>
          <w:trHeight w:val="69"/>
        </w:trPr>
        <w:tc>
          <w:tcPr>
            <w:tcW w:w="72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413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285" w:type="dxa"/>
          </w:tcPr>
          <w:p w:rsidR="00C92196" w:rsidRPr="00E34CEE" w:rsidRDefault="00BC24F7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r>
              <w:rPr>
                <w:rFonts w:asciiTheme="majorHAnsi" w:hAnsiTheme="majorHAnsi" w:cs="Arial"/>
              </w:rPr>
              <w:t>Bernhard Schulte Shipmanagement I Pvt Ltd</w:t>
            </w:r>
            <w:bookmarkEnd w:id="0"/>
          </w:p>
        </w:tc>
      </w:tr>
      <w:tr w:rsidR="00C92196" w:rsidRPr="00E34CEE" w:rsidTr="00BC24F7">
        <w:trPr>
          <w:trHeight w:val="606"/>
        </w:trPr>
        <w:tc>
          <w:tcPr>
            <w:tcW w:w="72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4133" w:type="dxa"/>
          </w:tcPr>
          <w:p w:rsidR="006B6D8A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285" w:type="dxa"/>
          </w:tcPr>
          <w:p w:rsidR="00C92196" w:rsidRPr="00E34CEE" w:rsidRDefault="00BC24F7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Shipmanagement</w:t>
            </w:r>
          </w:p>
        </w:tc>
      </w:tr>
      <w:tr w:rsidR="00C92196" w:rsidRPr="00E34CEE" w:rsidTr="00BC24F7">
        <w:trPr>
          <w:trHeight w:val="884"/>
        </w:trPr>
        <w:tc>
          <w:tcPr>
            <w:tcW w:w="72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4133" w:type="dxa"/>
          </w:tcPr>
          <w:p w:rsidR="00813432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285" w:type="dxa"/>
          </w:tcPr>
          <w:p w:rsidR="00C92196" w:rsidRDefault="00BC24F7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401, Olympia Building,</w:t>
            </w:r>
          </w:p>
          <w:p w:rsidR="00BC24F7" w:rsidRDefault="00BC24F7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Hiranandani Gardens,</w:t>
            </w:r>
          </w:p>
          <w:p w:rsidR="00BC24F7" w:rsidRPr="00E34CEE" w:rsidRDefault="00BC24F7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Powai, Mumbai 400076</w:t>
            </w:r>
          </w:p>
        </w:tc>
      </w:tr>
      <w:tr w:rsidR="00C92196" w:rsidRPr="00E34CEE" w:rsidTr="00BC24F7">
        <w:trPr>
          <w:trHeight w:val="769"/>
        </w:trPr>
        <w:tc>
          <w:tcPr>
            <w:tcW w:w="72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4133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285" w:type="dxa"/>
          </w:tcPr>
          <w:p w:rsidR="006D614B" w:rsidRDefault="00BC24F7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022-40017300</w:t>
            </w:r>
          </w:p>
          <w:p w:rsidR="00BC24F7" w:rsidRPr="00E34CEE" w:rsidRDefault="00BC24F7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www.bs-shipmanagement.com</w:t>
            </w:r>
          </w:p>
        </w:tc>
      </w:tr>
      <w:tr w:rsidR="00C92196" w:rsidRPr="00E34CEE" w:rsidTr="00BC24F7">
        <w:trPr>
          <w:trHeight w:val="1006"/>
        </w:trPr>
        <w:tc>
          <w:tcPr>
            <w:tcW w:w="72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4133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285" w:type="dxa"/>
          </w:tcPr>
          <w:p w:rsidR="006D614B" w:rsidRDefault="00BC24F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Indu Nair, </w:t>
            </w:r>
          </w:p>
          <w:p w:rsidR="00BC24F7" w:rsidRDefault="00BC24F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Senior HR Officer</w:t>
            </w:r>
          </w:p>
          <w:p w:rsidR="00BC24F7" w:rsidRDefault="00BC24F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022-40017409</w:t>
            </w:r>
          </w:p>
          <w:p w:rsidR="00BC24F7" w:rsidRPr="00E34CEE" w:rsidRDefault="00BC24F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Indu.nair@bs-shipmanagement.com</w:t>
            </w:r>
          </w:p>
        </w:tc>
      </w:tr>
      <w:tr w:rsidR="006B6D8A" w:rsidRPr="00E34CEE" w:rsidTr="00BC24F7">
        <w:trPr>
          <w:trHeight w:val="251"/>
        </w:trPr>
        <w:tc>
          <w:tcPr>
            <w:tcW w:w="723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9419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BC24F7">
        <w:trPr>
          <w:trHeight w:val="5699"/>
        </w:trPr>
        <w:tc>
          <w:tcPr>
            <w:tcW w:w="723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133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285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Default="00BC24F7" w:rsidP="006D614B">
            <w:pPr>
              <w:rPr>
                <w:rFonts w:asciiTheme="majorHAnsi" w:hAnsiTheme="majorHAnsi" w:cs="Arial"/>
                <w:b/>
              </w:rPr>
            </w:pPr>
            <w:r w:rsidRPr="00BC24F7">
              <w:rPr>
                <w:rFonts w:asciiTheme="majorHAnsi" w:hAnsiTheme="majorHAnsi" w:cs="Arial"/>
                <w:b/>
              </w:rPr>
              <w:t xml:space="preserve">Vessel Coordinator </w:t>
            </w:r>
          </w:p>
          <w:p w:rsidR="00BC24F7" w:rsidRPr="00BC24F7" w:rsidRDefault="00BC24F7" w:rsidP="006D614B">
            <w:pPr>
              <w:rPr>
                <w:rFonts w:asciiTheme="majorHAnsi" w:hAnsiTheme="majorHAnsi" w:cs="Arial"/>
                <w:b/>
              </w:rPr>
            </w:pPr>
          </w:p>
          <w:p w:rsidR="00BC24F7" w:rsidRDefault="00BC24F7" w:rsidP="00BC24F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Job Profile:</w:t>
            </w:r>
          </w:p>
          <w:p w:rsidR="00BC24F7" w:rsidRPr="006D614B" w:rsidRDefault="00BC24F7" w:rsidP="00BC24F7">
            <w:pPr>
              <w:spacing w:before="100" w:beforeAutospacing="1" w:after="100" w:afterAutospacing="1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 Monitor vessel schedule of allocated vessels. Provide information to buyers on vessel schedule, agent as required. Interact with Vessel/Tech for getting data related to schedule, agency and consolidation planning.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2. Reply to requisition status related queries from Vessel / TSI by interacting with Buyers. Vessel coordinator shall be the focal point for the allocated vessels.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3. Take over the PO for effective delivery to vessel after PO is placed to Vendor by Buyer. Monitor the delivery to vessel. Report to buyer on missed deliveries for reworking / rearrangement as applicable.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4. Effectively monitor logistics activities for group of assigned vessels.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5. Execute Freight Forwarding (Air/Sea/Land) in close coordination with Buyers keeping in view vessels schedule.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 Communicate with vessel, agents, freight forwarders to have smooth delivery of goods.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7. Support logistics planning for various delivery locations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8. Produces reports on Logistical Activities, Vendor Appraisal and Logistic Management.</w:t>
            </w:r>
          </w:p>
        </w:tc>
      </w:tr>
      <w:tr w:rsidR="006B6D8A" w:rsidRPr="00E34CEE" w:rsidTr="00BC24F7">
        <w:trPr>
          <w:trHeight w:val="518"/>
        </w:trPr>
        <w:tc>
          <w:tcPr>
            <w:tcW w:w="723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133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285" w:type="dxa"/>
          </w:tcPr>
          <w:p w:rsidR="006B6D8A" w:rsidRPr="00E34CEE" w:rsidRDefault="00BC24F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</w:tr>
      <w:tr w:rsidR="006B6D8A" w:rsidRPr="00E34CEE" w:rsidTr="00BC24F7">
        <w:trPr>
          <w:trHeight w:val="769"/>
        </w:trPr>
        <w:tc>
          <w:tcPr>
            <w:tcW w:w="723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133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285" w:type="dxa"/>
          </w:tcPr>
          <w:p w:rsidR="006B6D8A" w:rsidRPr="00E34CEE" w:rsidRDefault="00BC24F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 lacs to 5 lacs</w:t>
            </w:r>
          </w:p>
        </w:tc>
      </w:tr>
      <w:tr w:rsidR="006B6D8A" w:rsidRPr="00E34CEE" w:rsidTr="00BC24F7">
        <w:trPr>
          <w:trHeight w:val="518"/>
        </w:trPr>
        <w:tc>
          <w:tcPr>
            <w:tcW w:w="723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133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285" w:type="dxa"/>
          </w:tcPr>
          <w:p w:rsidR="006B6D8A" w:rsidRPr="00E34CEE" w:rsidRDefault="00BC24F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Hiranandani, Powai, Mumbai - 76</w:t>
            </w:r>
          </w:p>
        </w:tc>
      </w:tr>
      <w:tr w:rsidR="006B6D8A" w:rsidRPr="00E34CEE" w:rsidTr="00BC24F7">
        <w:trPr>
          <w:trHeight w:val="69"/>
        </w:trPr>
        <w:tc>
          <w:tcPr>
            <w:tcW w:w="723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133" w:type="dxa"/>
          </w:tcPr>
          <w:p w:rsidR="00813432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285" w:type="dxa"/>
          </w:tcPr>
          <w:p w:rsidR="0047687D" w:rsidRPr="0047687D" w:rsidRDefault="00BC24F7" w:rsidP="00BC24F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Knowledge on Incoterms and Worldwide Port knowledge is mandatory.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156E96"/>
    <w:rsid w:val="00191075"/>
    <w:rsid w:val="002E67DA"/>
    <w:rsid w:val="00327710"/>
    <w:rsid w:val="00420F73"/>
    <w:rsid w:val="0047687D"/>
    <w:rsid w:val="004E2133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F506B"/>
    <w:rsid w:val="009F5B2D"/>
    <w:rsid w:val="00A439B8"/>
    <w:rsid w:val="00A52EEA"/>
    <w:rsid w:val="00BC24F7"/>
    <w:rsid w:val="00C472E8"/>
    <w:rsid w:val="00C92196"/>
    <w:rsid w:val="00CC7933"/>
    <w:rsid w:val="00DB120F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C24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3F50-B1CB-4C39-B04D-5D5B8B2E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2018-04-17T05:38:00Z</dcterms:created>
  <dcterms:modified xsi:type="dcterms:W3CDTF">2018-04-17T05:38:00Z</dcterms:modified>
</cp:coreProperties>
</file>